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F3A4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网站服务器租赁业务合同</w:t>
      </w:r>
    </w:p>
    <w:p w14:paraId="4FDF2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甲方：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正宇科创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(武汉)岩土工程有限公司</w:t>
      </w:r>
    </w:p>
    <w:p w14:paraId="4AD7B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武汉易天时代网络服务有限公司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 </w:t>
      </w:r>
    </w:p>
    <w:p w14:paraId="05CB9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甲乙双方依据《中华人民共和国合同法》以及国家其他有关法律、法规的规定，甲、乙双方在遵循平等自愿、诚实信用的原则下，双方经友好协商，就服务器租用事宜达成如下协议：</w:t>
      </w:r>
    </w:p>
    <w:p w14:paraId="06BD2F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一：合同项目与定义</w:t>
      </w:r>
    </w:p>
    <w:p w14:paraId="205117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1、服务器合作是指乙方向甲方提供租赁的服务器，并利用乙方的机房设施及网络环境Internet上的用户提供信息服务。本合同所涉及的“服务器”均指甲方选择租赁的服务器。</w:t>
      </w:r>
    </w:p>
    <w:p w14:paraId="501A5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2、服务器配置：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vCPU： 4 核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内存： 4 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磁盘： 130 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带宽： 5 M</w:t>
      </w:r>
    </w:p>
    <w:p w14:paraId="1B0C3B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二：双方责任</w:t>
      </w:r>
    </w:p>
    <w:p w14:paraId="22B86B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甲方的责任</w:t>
      </w:r>
    </w:p>
    <w:p w14:paraId="0831CD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(1)、甲方利用服务器进行以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www.zykcwh.com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为主的信息服务。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(2)、甲方应按时向乙方缴纳本合同约定的服务器租赁费。</w:t>
      </w:r>
    </w:p>
    <w:p w14:paraId="262D0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(3)、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甲方应在乙方通知服务器有效期一个月内将费用交付给乙方。</w:t>
      </w:r>
    </w:p>
    <w:p w14:paraId="38D19B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乙方的责任</w:t>
      </w:r>
    </w:p>
    <w:p w14:paraId="364F07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、乙方应对服务器进行日常维护、监控及故障排除、数据维护工作，以保证甲方信息服务器的运行效率。</w:t>
      </w:r>
    </w:p>
    <w:p w14:paraId="6E20F69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、乙方需保证服务器与外部网络连接的安全、稳定且高效。乙方负责甲方服务器软件配置的安装、升级及管理，确保甲方数据的绝对安全。</w:t>
      </w:r>
    </w:p>
    <w:p w14:paraId="541294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如因乙方客观原因，不能提供服务或中途停止服务，乙方应无条件退还甲方交纳的费用，并作书面形式说明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F35DDC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、除非双方另有书面约定，乙方承认甲方存放在服务器上的任何资料、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视频、图片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等知识产权均与乙方无关，乙方无权复制、传播、转让、许可或提供他人使用这些资源，否则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应承担相应的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责任。</w:t>
      </w:r>
    </w:p>
    <w:p w14:paraId="757303D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因乙方原因，造成服务器的正常工作中断，乙方以小时为单位，以月费为基数，按平均每小时费用的二倍向甲方赔偿。乙方最高赔偿限额不超过甲方已向乙方支付的当月费用总额。</w:t>
      </w:r>
      <w:r>
        <w:rPr>
          <w:rFonts w:hint="eastAsia" w:ascii="宋体" w:hAnsi="宋体" w:eastAsia="宋体" w:cs="宋体"/>
          <w:sz w:val="24"/>
          <w:szCs w:val="24"/>
        </w:rPr>
        <w:t> </w:t>
      </w:r>
    </w:p>
    <w:p w14:paraId="41B3575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乙方应在费用收取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sz w:val="24"/>
          <w:szCs w:val="24"/>
        </w:rPr>
        <w:t>个工作日内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办理完该项业务，并以电话或书面形式通知甲方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70EE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三：服务质量</w:t>
      </w:r>
    </w:p>
    <w:p w14:paraId="6A9491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可用性承诺：若全年累计故障时间超过48小时，甲方有权单方面终止合同，并要求乙方支付年服务器租赁费20%的违约金。</w:t>
      </w:r>
    </w:p>
    <w:p w14:paraId="2A32F22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技术支持：7*12小时响应，故障工单需15分钟内确认并处理；修复时限：一般故障4小时内恢复，重大故障24小时内解决。</w:t>
      </w:r>
    </w:p>
    <w:p w14:paraId="693A413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网络延迟问题：若服务器出现网速异常限速或卡顿现象，则甲方每发现一次有效卡顿/限速，乙方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则</w:t>
      </w: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对服务器租赁期限延长一天。若甲方后期增加视频及图片信息，导致超出服务器配置而引发网络异常限速、卡顿现象，双方将根据实际情况另行协商。</w:t>
      </w:r>
    </w:p>
    <w:p w14:paraId="0FC8DA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服务器配置约定：乙方应提供每月通过第三方工具测试的服务器配置结果给甲方，测试结果需双方签字确认。甲方也可通过第三方测试服务器配置，若服务器性能未达到合同约定的配置标准，</w:t>
      </w: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甲方有权单方面终止合同，并要求乙方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退还全额服务器租赁费</w:t>
      </w: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。</w:t>
      </w:r>
    </w:p>
    <w:p w14:paraId="6EEFB7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四：服务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期限及付款方式</w:t>
      </w:r>
    </w:p>
    <w:p w14:paraId="02353BF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本合同期限为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壹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年，自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31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2026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17EE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2、付款方式：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在本合同签订生效之日起，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3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个工作日甲方向乙方支付服务器租赁费用，服务器租赁价格为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4500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元/年(含税价)。</w:t>
      </w:r>
    </w:p>
    <w:p w14:paraId="3A8F3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乙方指定如下账户用于甲方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支付服务器租赁费</w:t>
      </w:r>
    </w:p>
    <w:tbl>
      <w:tblPr>
        <w:tblStyle w:val="3"/>
        <w:tblW w:w="9661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2044"/>
        <w:gridCol w:w="3911"/>
      </w:tblGrid>
      <w:tr w14:paraId="0CC6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6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6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银行账户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7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银行户名</w:t>
            </w:r>
          </w:p>
        </w:tc>
      </w:tr>
      <w:tr w14:paraId="3B30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C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企业支付宝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2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993918953@qq.com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E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武汉易天时代网络服务有限公司</w:t>
            </w:r>
          </w:p>
        </w:tc>
      </w:tr>
      <w:tr w14:paraId="1C86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A251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中国银行武汉东湖新技术开发区分行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5" w:firstLine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575557529084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武汉易天时代网络服务有限公司</w:t>
            </w:r>
          </w:p>
        </w:tc>
      </w:tr>
    </w:tbl>
    <w:p w14:paraId="7E082E7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0FB65A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五：不可抗力</w:t>
      </w:r>
    </w:p>
    <w:p w14:paraId="7A7A1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如因不可抗拒理由或意外事件（包括自然灾害、地震、火灾和风暴等以及社会事件如战争、动乱等），造成本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z w:val="24"/>
          <w:szCs w:val="24"/>
        </w:rPr>
        <w:t>不能执行，则乙方无赔偿责任。</w:t>
      </w:r>
    </w:p>
    <w:p w14:paraId="75D9BB3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六：其他</w:t>
      </w:r>
    </w:p>
    <w:p w14:paraId="7A6AC4B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若双方发生争议时，应友好协商解决，若协商不成的，双方同意向甲方所在地有管辖权限的人民法院诉讼解决。</w:t>
      </w:r>
    </w:p>
    <w:p w14:paraId="2C7FDA2A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合同一式贰份</w:t>
      </w:r>
      <w:r>
        <w:rPr>
          <w:rFonts w:hint="eastAsia" w:ascii="宋体" w:hAnsi="宋体" w:eastAsia="宋体" w:cs="宋体"/>
          <w:sz w:val="24"/>
          <w:szCs w:val="24"/>
        </w:rPr>
        <w:t>，甲乙双方各执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壹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自签字盖章之日起生效。</w:t>
      </w:r>
    </w:p>
    <w:p w14:paraId="512953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84F8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8E2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甲方：正宇科创(武汉)岩土工程有限公司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武汉易天时代网络服务有限公司 </w:t>
      </w:r>
    </w:p>
    <w:p w14:paraId="36ABD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（盖章）                               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代表签字：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代表签字：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冯杰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联系电话：027-87897225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17786509962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A0E1D"/>
    <w:multiLevelType w:val="singleLevel"/>
    <w:tmpl w:val="B53A0E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BA2A36"/>
    <w:multiLevelType w:val="singleLevel"/>
    <w:tmpl w:val="B7BA2A3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CB27912"/>
    <w:multiLevelType w:val="singleLevel"/>
    <w:tmpl w:val="CCB2791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C9CC8B"/>
    <w:multiLevelType w:val="singleLevel"/>
    <w:tmpl w:val="2FC9CC8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744C0E"/>
    <w:multiLevelType w:val="singleLevel"/>
    <w:tmpl w:val="38744C0E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1FE2"/>
    <w:rsid w:val="027F2F56"/>
    <w:rsid w:val="037800D1"/>
    <w:rsid w:val="06B43613"/>
    <w:rsid w:val="07FB307F"/>
    <w:rsid w:val="111E1B8C"/>
    <w:rsid w:val="11357601"/>
    <w:rsid w:val="157E62B6"/>
    <w:rsid w:val="17D02EE7"/>
    <w:rsid w:val="18C9408E"/>
    <w:rsid w:val="1948570A"/>
    <w:rsid w:val="19805DE5"/>
    <w:rsid w:val="1A89276C"/>
    <w:rsid w:val="1AD03EF7"/>
    <w:rsid w:val="1DE67A2A"/>
    <w:rsid w:val="1DF3687A"/>
    <w:rsid w:val="1EF6666B"/>
    <w:rsid w:val="227B5090"/>
    <w:rsid w:val="24245E40"/>
    <w:rsid w:val="246E66CB"/>
    <w:rsid w:val="25FE45C1"/>
    <w:rsid w:val="26920BCE"/>
    <w:rsid w:val="26D71CCE"/>
    <w:rsid w:val="27922F76"/>
    <w:rsid w:val="280677D8"/>
    <w:rsid w:val="299E573C"/>
    <w:rsid w:val="2BA2368E"/>
    <w:rsid w:val="2D8B1077"/>
    <w:rsid w:val="2E1A575D"/>
    <w:rsid w:val="2F6C68A3"/>
    <w:rsid w:val="2FBB4D1E"/>
    <w:rsid w:val="301A68D8"/>
    <w:rsid w:val="32F83B93"/>
    <w:rsid w:val="33030EB6"/>
    <w:rsid w:val="331022C1"/>
    <w:rsid w:val="331C5AD4"/>
    <w:rsid w:val="33E52369"/>
    <w:rsid w:val="350729A5"/>
    <w:rsid w:val="377F2AD5"/>
    <w:rsid w:val="38FD6B03"/>
    <w:rsid w:val="3A047040"/>
    <w:rsid w:val="3A2B6F44"/>
    <w:rsid w:val="3AAA536B"/>
    <w:rsid w:val="3AB62C23"/>
    <w:rsid w:val="3B4E2012"/>
    <w:rsid w:val="3E5647A2"/>
    <w:rsid w:val="3F3643C1"/>
    <w:rsid w:val="40181D19"/>
    <w:rsid w:val="417C6822"/>
    <w:rsid w:val="424E37D0"/>
    <w:rsid w:val="44CE6128"/>
    <w:rsid w:val="44EA03FB"/>
    <w:rsid w:val="452D3A41"/>
    <w:rsid w:val="46A349C7"/>
    <w:rsid w:val="474B6530"/>
    <w:rsid w:val="47C66004"/>
    <w:rsid w:val="4835453B"/>
    <w:rsid w:val="4AFC62EA"/>
    <w:rsid w:val="4B0906E3"/>
    <w:rsid w:val="4B112095"/>
    <w:rsid w:val="4B1D4687"/>
    <w:rsid w:val="4B536FC0"/>
    <w:rsid w:val="4C3D6E23"/>
    <w:rsid w:val="4CBF4695"/>
    <w:rsid w:val="4D073FF5"/>
    <w:rsid w:val="4D0E4287"/>
    <w:rsid w:val="4D514E79"/>
    <w:rsid w:val="4D7204C6"/>
    <w:rsid w:val="4F37366F"/>
    <w:rsid w:val="525C5A95"/>
    <w:rsid w:val="52E16709"/>
    <w:rsid w:val="53DD27A3"/>
    <w:rsid w:val="54976AF9"/>
    <w:rsid w:val="54D76559"/>
    <w:rsid w:val="55AE5CFD"/>
    <w:rsid w:val="55DD513F"/>
    <w:rsid w:val="564505F2"/>
    <w:rsid w:val="5675239F"/>
    <w:rsid w:val="58110244"/>
    <w:rsid w:val="597372C5"/>
    <w:rsid w:val="59D979CB"/>
    <w:rsid w:val="5B402059"/>
    <w:rsid w:val="5B70435F"/>
    <w:rsid w:val="5BA23E64"/>
    <w:rsid w:val="5CBD1826"/>
    <w:rsid w:val="5F990328"/>
    <w:rsid w:val="610F0176"/>
    <w:rsid w:val="612358BE"/>
    <w:rsid w:val="63671A75"/>
    <w:rsid w:val="642A6D8A"/>
    <w:rsid w:val="645442A7"/>
    <w:rsid w:val="65475E51"/>
    <w:rsid w:val="661D5A1E"/>
    <w:rsid w:val="676A4358"/>
    <w:rsid w:val="67784CC7"/>
    <w:rsid w:val="689F6284"/>
    <w:rsid w:val="6DC76378"/>
    <w:rsid w:val="71D21478"/>
    <w:rsid w:val="727720CF"/>
    <w:rsid w:val="7285473C"/>
    <w:rsid w:val="75B55338"/>
    <w:rsid w:val="75C17839"/>
    <w:rsid w:val="766033D9"/>
    <w:rsid w:val="766F3378"/>
    <w:rsid w:val="76EF3E60"/>
    <w:rsid w:val="77757CEF"/>
    <w:rsid w:val="777C5FA4"/>
    <w:rsid w:val="790970F9"/>
    <w:rsid w:val="79BB4172"/>
    <w:rsid w:val="79E13F3E"/>
    <w:rsid w:val="7A750E83"/>
    <w:rsid w:val="7C8B294F"/>
    <w:rsid w:val="7D9161BE"/>
    <w:rsid w:val="7DE034DD"/>
    <w:rsid w:val="7E855D04"/>
    <w:rsid w:val="7F0E424D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5">
    <w:name w:val="Emphasi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1589</Characters>
  <Lines>0</Lines>
  <Paragraphs>0</Paragraphs>
  <TotalTime>34</TotalTime>
  <ScaleCrop>false</ScaleCrop>
  <LinksUpToDate>false</LinksUpToDate>
  <CharactersWithSpaces>1731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2025-05-26T01:17:00Z</dcterms:created>
  <dc:creator>Administrator</dc:creator>
  <cp:lastModifiedBy>冯杰</cp:lastModifiedBy>
  <cp:lastPrinted>2025-05-27T05:04:00Z</cp:lastPrinted>
  <dcterms:modified xsi:type="dcterms:W3CDTF">2025-05-28T01:18:33Z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eyJoZGlkIjoiZTEyMmFlMjYyZDFhYzNlNWEyOTNlZDhhN2NhNzJjYTkiLCJ1c2VySWQiOiIyNzY1MjUzODkifQ==</vt:lpwstr>
  </property>
  <property fmtid="{D5CDD505-2E9C-101B-9397-08002B2CF9AE}" pid="4" name="ICV">
    <vt:lpwstr>4B4D3EF8946441C3824AF5B86D07F459_13</vt:lpwstr>
  </property>
</Properties>
</file>